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0" w:rsidRDefault="00266FB0" w:rsidP="00266FB0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多媒体</w:t>
      </w:r>
      <w:r>
        <w:rPr>
          <w:b/>
          <w:sz w:val="44"/>
        </w:rPr>
        <w:t>教室</w:t>
      </w:r>
      <w:r>
        <w:rPr>
          <w:rFonts w:hint="eastAsia"/>
          <w:b/>
          <w:sz w:val="44"/>
        </w:rPr>
        <w:t>操作</w:t>
      </w:r>
      <w:r>
        <w:rPr>
          <w:b/>
          <w:sz w:val="44"/>
        </w:rPr>
        <w:t>说明</w:t>
      </w:r>
    </w:p>
    <w:p w:rsidR="00266FB0" w:rsidRDefault="00266FB0" w:rsidP="00266FB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讲台控制面板</w:t>
      </w:r>
    </w:p>
    <w:p w:rsidR="00266FB0" w:rsidRPr="00266FB0" w:rsidRDefault="00266FB0" w:rsidP="00266FB0">
      <w:pPr>
        <w:spacing w:line="360" w:lineRule="auto"/>
        <w:jc w:val="center"/>
        <w:rPr>
          <w:sz w:val="24"/>
          <w:szCs w:val="24"/>
        </w:rPr>
      </w:pPr>
      <w:r w:rsidRPr="00266FB0">
        <w:rPr>
          <w:noProof/>
          <w:sz w:val="24"/>
          <w:szCs w:val="24"/>
          <w:lang w:val="en-US" w:bidi="ar-SA"/>
        </w:rPr>
        <w:drawing>
          <wp:inline distT="0" distB="0" distL="0" distR="0" wp14:anchorId="4B974685" wp14:editId="05793D47">
            <wp:extent cx="3514725" cy="2115530"/>
            <wp:effectExtent l="0" t="0" r="0" b="0"/>
            <wp:docPr id="3" name="图片 3" descr="D:\Wechat\WeChat Files\wxid_rdx0on6474wv11\FileStorage\Temp\902f8ceac7678c39a8a7800f71b4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chat\WeChat Files\wxid_rdx0on6474wv11\FileStorage\Temp\902f8ceac7678c39a8a7800f71b43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6" r="1903" b="6587"/>
                    <a:stretch/>
                  </pic:blipFill>
                  <pic:spPr bwMode="auto">
                    <a:xfrm>
                      <a:off x="0" y="0"/>
                      <a:ext cx="3518665" cy="21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FB0" w:rsidRPr="00266FB0" w:rsidRDefault="00266FB0" w:rsidP="00266FB0">
      <w:pPr>
        <w:spacing w:line="360" w:lineRule="auto"/>
        <w:jc w:val="center"/>
        <w:rPr>
          <w:sz w:val="20"/>
          <w:szCs w:val="24"/>
        </w:rPr>
      </w:pPr>
      <w:r w:rsidRPr="00266FB0">
        <w:rPr>
          <w:rFonts w:hint="eastAsia"/>
          <w:sz w:val="20"/>
          <w:szCs w:val="24"/>
        </w:rPr>
        <w:t>面板</w:t>
      </w:r>
      <w:r w:rsidRPr="00266FB0">
        <w:rPr>
          <w:sz w:val="20"/>
          <w:szCs w:val="24"/>
        </w:rPr>
        <w:t>1</w:t>
      </w:r>
      <w:r w:rsidRPr="00266FB0">
        <w:rPr>
          <w:rFonts w:hint="eastAsia"/>
          <w:sz w:val="20"/>
          <w:szCs w:val="24"/>
        </w:rPr>
        <w:t>（主校区）</w:t>
      </w:r>
    </w:p>
    <w:p w:rsidR="00266FB0" w:rsidRPr="00266FB0" w:rsidRDefault="00266FB0" w:rsidP="00266FB0">
      <w:pPr>
        <w:spacing w:line="360" w:lineRule="auto"/>
        <w:jc w:val="center"/>
        <w:rPr>
          <w:sz w:val="24"/>
          <w:szCs w:val="24"/>
        </w:rPr>
      </w:pPr>
      <w:r w:rsidRPr="00266FB0">
        <w:rPr>
          <w:noProof/>
          <w:sz w:val="24"/>
          <w:szCs w:val="24"/>
          <w:lang w:val="en-US" w:bidi="ar-SA"/>
        </w:rPr>
        <w:drawing>
          <wp:inline distT="0" distB="0" distL="0" distR="0" wp14:anchorId="173081EC" wp14:editId="3AF4E5E5">
            <wp:extent cx="3514749" cy="1658679"/>
            <wp:effectExtent l="0" t="0" r="0" b="0"/>
            <wp:docPr id="1" name="图片 1" descr="E:\dj\我的坚果云\2 教室管理\教室操作指南\普通教室中控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j\我的坚果云\2 教室管理\教室操作指南\普通教室中控面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66" cy="170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FB0" w:rsidRPr="00266FB0" w:rsidRDefault="00266FB0" w:rsidP="00266FB0">
      <w:pPr>
        <w:jc w:val="center"/>
        <w:rPr>
          <w:b/>
          <w:sz w:val="21"/>
          <w:szCs w:val="24"/>
        </w:rPr>
      </w:pPr>
      <w:r w:rsidRPr="00266FB0">
        <w:rPr>
          <w:rFonts w:hint="eastAsia"/>
          <w:sz w:val="21"/>
          <w:szCs w:val="24"/>
        </w:rPr>
        <w:t>面板2（同济校区）</w:t>
      </w:r>
    </w:p>
    <w:p w:rsidR="00266FB0" w:rsidRPr="00266FB0" w:rsidRDefault="00266FB0" w:rsidP="00266FB0">
      <w:pPr>
        <w:rPr>
          <w:b/>
          <w:sz w:val="24"/>
          <w:szCs w:val="24"/>
        </w:rPr>
      </w:pPr>
      <w:r w:rsidRPr="00266FB0">
        <w:rPr>
          <w:b/>
          <w:sz w:val="24"/>
          <w:szCs w:val="24"/>
        </w:rPr>
        <w:t xml:space="preserve">第一步：开启教学设备 </w:t>
      </w:r>
    </w:p>
    <w:p w:rsidR="00266FB0" w:rsidRPr="00266FB0" w:rsidRDefault="00266FB0" w:rsidP="00266FB0">
      <w:pPr>
        <w:spacing w:line="360" w:lineRule="auto"/>
        <w:ind w:firstLineChars="200" w:firstLine="480"/>
        <w:rPr>
          <w:sz w:val="24"/>
          <w:szCs w:val="24"/>
        </w:rPr>
      </w:pPr>
      <w:r w:rsidRPr="00266FB0">
        <w:rPr>
          <w:rFonts w:hint="eastAsia"/>
          <w:sz w:val="24"/>
          <w:szCs w:val="24"/>
        </w:rPr>
        <w:t>按下</w:t>
      </w:r>
      <w:r>
        <w:rPr>
          <w:rFonts w:hint="eastAsia"/>
          <w:sz w:val="24"/>
          <w:szCs w:val="24"/>
        </w:rPr>
        <w:t>讲台上白开关或</w:t>
      </w:r>
      <w:r w:rsidRPr="00266FB0">
        <w:rPr>
          <w:rFonts w:hint="eastAsia"/>
          <w:sz w:val="24"/>
          <w:szCs w:val="24"/>
        </w:rPr>
        <w:t>控制面板“开关”按钮</w:t>
      </w:r>
      <w:r>
        <w:rPr>
          <w:rFonts w:hint="eastAsia"/>
          <w:sz w:val="24"/>
          <w:szCs w:val="24"/>
        </w:rPr>
        <w:t>，开启各教学设备。</w:t>
      </w:r>
    </w:p>
    <w:p w:rsidR="00266FB0" w:rsidRPr="00266FB0" w:rsidRDefault="00266FB0" w:rsidP="00266FB0">
      <w:pPr>
        <w:spacing w:line="360" w:lineRule="auto"/>
        <w:rPr>
          <w:b/>
          <w:sz w:val="24"/>
          <w:szCs w:val="24"/>
        </w:rPr>
      </w:pPr>
      <w:r w:rsidRPr="00266FB0">
        <w:rPr>
          <w:b/>
          <w:sz w:val="24"/>
          <w:szCs w:val="24"/>
        </w:rPr>
        <w:t>第二步：</w:t>
      </w:r>
      <w:r w:rsidRPr="00266FB0">
        <w:rPr>
          <w:rFonts w:hint="eastAsia"/>
          <w:b/>
          <w:sz w:val="24"/>
          <w:szCs w:val="24"/>
        </w:rPr>
        <w:t>选择信号源</w:t>
      </w:r>
    </w:p>
    <w:p w:rsidR="00266FB0" w:rsidRPr="00266FB0" w:rsidRDefault="00266FB0" w:rsidP="00266FB0">
      <w:pPr>
        <w:spacing w:line="360" w:lineRule="auto"/>
        <w:ind w:firstLineChars="200" w:firstLine="480"/>
        <w:rPr>
          <w:sz w:val="24"/>
          <w:szCs w:val="24"/>
        </w:rPr>
      </w:pPr>
      <w:r w:rsidRPr="00266FB0">
        <w:rPr>
          <w:rFonts w:hint="eastAsia"/>
          <w:sz w:val="24"/>
          <w:szCs w:val="24"/>
        </w:rPr>
        <w:t>根据控制面板提供的按钮，可</w:t>
      </w:r>
      <w:r w:rsidRPr="00266FB0">
        <w:rPr>
          <w:sz w:val="24"/>
          <w:szCs w:val="24"/>
        </w:rPr>
        <w:t>选择</w:t>
      </w:r>
      <w:r w:rsidRPr="00266FB0">
        <w:rPr>
          <w:rFonts w:hint="eastAsia"/>
          <w:sz w:val="24"/>
          <w:szCs w:val="24"/>
        </w:rPr>
        <w:t>不同</w:t>
      </w:r>
      <w:r w:rsidRPr="00266FB0">
        <w:rPr>
          <w:sz w:val="24"/>
          <w:szCs w:val="24"/>
        </w:rPr>
        <w:t>信号源。</w:t>
      </w:r>
    </w:p>
    <w:p w:rsidR="00266FB0" w:rsidRPr="00266FB0" w:rsidRDefault="00266FB0" w:rsidP="00266FB0">
      <w:pPr>
        <w:spacing w:line="360" w:lineRule="auto"/>
        <w:rPr>
          <w:sz w:val="24"/>
          <w:szCs w:val="24"/>
        </w:rPr>
      </w:pPr>
      <w:r w:rsidRPr="00266FB0">
        <w:rPr>
          <w:sz w:val="24"/>
          <w:szCs w:val="24"/>
        </w:rPr>
        <w:t>方式 1：</w:t>
      </w:r>
      <w:r w:rsidRPr="00266FB0">
        <w:rPr>
          <w:rFonts w:hint="eastAsia"/>
          <w:sz w:val="24"/>
          <w:szCs w:val="24"/>
        </w:rPr>
        <w:t>台式</w:t>
      </w:r>
      <w:r w:rsidRPr="00266FB0">
        <w:rPr>
          <w:sz w:val="24"/>
          <w:szCs w:val="24"/>
        </w:rPr>
        <w:t xml:space="preserve">电脑（默认） </w:t>
      </w:r>
    </w:p>
    <w:p w:rsidR="00266FB0" w:rsidRPr="00266FB0" w:rsidRDefault="00F4559E" w:rsidP="00266F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手动打开台式电脑开关，系统启动后，</w:t>
      </w:r>
      <w:r w:rsidRPr="00266FB0">
        <w:rPr>
          <w:rFonts w:hint="eastAsia"/>
          <w:sz w:val="24"/>
          <w:szCs w:val="24"/>
        </w:rPr>
        <w:t>插入U盘拷贝课件资</w:t>
      </w:r>
      <w:r>
        <w:rPr>
          <w:rFonts w:hint="eastAsia"/>
          <w:sz w:val="24"/>
          <w:szCs w:val="24"/>
        </w:rPr>
        <w:t>料</w:t>
      </w:r>
      <w:r w:rsidRPr="00266FB0">
        <w:rPr>
          <w:rFonts w:hint="eastAsia"/>
          <w:sz w:val="24"/>
          <w:szCs w:val="24"/>
        </w:rPr>
        <w:t>，或者</w:t>
      </w:r>
      <w:r>
        <w:rPr>
          <w:rFonts w:hint="eastAsia"/>
          <w:sz w:val="24"/>
          <w:szCs w:val="24"/>
        </w:rPr>
        <w:t>经</w:t>
      </w:r>
      <w:r w:rsidRPr="00266FB0">
        <w:rPr>
          <w:rFonts w:hint="eastAsia"/>
          <w:sz w:val="24"/>
          <w:szCs w:val="24"/>
        </w:rPr>
        <w:t>网络认证后，从网盘</w:t>
      </w:r>
      <w:r>
        <w:rPr>
          <w:rFonts w:hint="eastAsia"/>
          <w:sz w:val="24"/>
          <w:szCs w:val="24"/>
        </w:rPr>
        <w:t>、</w:t>
      </w:r>
      <w:r w:rsidRPr="00266FB0">
        <w:rPr>
          <w:rFonts w:hint="eastAsia"/>
          <w:sz w:val="24"/>
          <w:szCs w:val="24"/>
        </w:rPr>
        <w:t>教学辅助软件上下载</w:t>
      </w:r>
      <w:r>
        <w:rPr>
          <w:rFonts w:hint="eastAsia"/>
          <w:sz w:val="24"/>
          <w:szCs w:val="24"/>
        </w:rPr>
        <w:t>相关</w:t>
      </w:r>
      <w:r w:rsidRPr="00266FB0">
        <w:rPr>
          <w:rFonts w:hint="eastAsia"/>
          <w:sz w:val="24"/>
          <w:szCs w:val="24"/>
        </w:rPr>
        <w:t>教学资料。</w:t>
      </w:r>
    </w:p>
    <w:p w:rsidR="00266FB0" w:rsidRPr="00266FB0" w:rsidRDefault="00266FB0" w:rsidP="00266FB0">
      <w:pPr>
        <w:spacing w:line="360" w:lineRule="auto"/>
        <w:rPr>
          <w:sz w:val="24"/>
          <w:szCs w:val="24"/>
        </w:rPr>
      </w:pPr>
      <w:r w:rsidRPr="00266FB0">
        <w:rPr>
          <w:sz w:val="24"/>
          <w:szCs w:val="24"/>
        </w:rPr>
        <w:t>方式 2：</w:t>
      </w:r>
      <w:r w:rsidRPr="00266FB0">
        <w:rPr>
          <w:rFonts w:hint="eastAsia"/>
          <w:sz w:val="24"/>
          <w:szCs w:val="24"/>
        </w:rPr>
        <w:t>笔记本电脑</w:t>
      </w:r>
      <w:r w:rsidRPr="00266FB0">
        <w:rPr>
          <w:sz w:val="24"/>
          <w:szCs w:val="24"/>
        </w:rPr>
        <w:t xml:space="preserve"> </w:t>
      </w:r>
    </w:p>
    <w:p w:rsidR="00266FB0" w:rsidRPr="00266FB0" w:rsidRDefault="00266FB0" w:rsidP="00266FB0">
      <w:pPr>
        <w:spacing w:line="360" w:lineRule="auto"/>
        <w:ind w:firstLineChars="200" w:firstLine="480"/>
        <w:rPr>
          <w:sz w:val="24"/>
          <w:szCs w:val="24"/>
        </w:rPr>
      </w:pPr>
      <w:r w:rsidRPr="00266FB0">
        <w:rPr>
          <w:rFonts w:hint="eastAsia"/>
          <w:sz w:val="24"/>
          <w:szCs w:val="24"/>
        </w:rPr>
        <w:t>将</w:t>
      </w:r>
      <w:r w:rsidRPr="00266FB0">
        <w:rPr>
          <w:sz w:val="24"/>
          <w:szCs w:val="24"/>
        </w:rPr>
        <w:t>讲台上的</w:t>
      </w:r>
      <w:r w:rsidR="00F4559E">
        <w:rPr>
          <w:rFonts w:hint="eastAsia"/>
          <w:sz w:val="24"/>
          <w:szCs w:val="24"/>
        </w:rPr>
        <w:t>音视频</w:t>
      </w:r>
      <w:r w:rsidRPr="00266FB0">
        <w:rPr>
          <w:rFonts w:hint="eastAsia"/>
          <w:sz w:val="24"/>
          <w:szCs w:val="24"/>
        </w:rPr>
        <w:t>线</w:t>
      </w:r>
      <w:r w:rsidR="00F4559E">
        <w:rPr>
          <w:rFonts w:hint="eastAsia"/>
          <w:sz w:val="24"/>
          <w:szCs w:val="24"/>
        </w:rPr>
        <w:t>（3</w:t>
      </w:r>
      <w:r w:rsidR="00F4559E">
        <w:rPr>
          <w:sz w:val="24"/>
          <w:szCs w:val="24"/>
        </w:rPr>
        <w:t>.5</w:t>
      </w:r>
      <w:r w:rsidR="00F4559E">
        <w:rPr>
          <w:rFonts w:hint="eastAsia"/>
          <w:sz w:val="24"/>
          <w:szCs w:val="24"/>
        </w:rPr>
        <w:t>mm音频线和VGA线）</w:t>
      </w:r>
      <w:r w:rsidRPr="00266FB0">
        <w:rPr>
          <w:sz w:val="24"/>
          <w:szCs w:val="24"/>
        </w:rPr>
        <w:t>连接至笔记本</w:t>
      </w:r>
      <w:r w:rsidRPr="00266FB0">
        <w:rPr>
          <w:rFonts w:hint="eastAsia"/>
          <w:sz w:val="24"/>
          <w:szCs w:val="24"/>
        </w:rPr>
        <w:t>电脑（</w:t>
      </w:r>
      <w:r w:rsidRPr="00266FB0">
        <w:rPr>
          <w:sz w:val="24"/>
          <w:szCs w:val="24"/>
        </w:rPr>
        <w:t>若接口类型不符，需备转接头</w:t>
      </w:r>
      <w:r w:rsidRPr="00266FB0">
        <w:rPr>
          <w:rFonts w:hint="eastAsia"/>
          <w:sz w:val="24"/>
          <w:szCs w:val="24"/>
        </w:rPr>
        <w:t>），</w:t>
      </w:r>
      <w:r w:rsidRPr="00266FB0">
        <w:rPr>
          <w:sz w:val="24"/>
          <w:szCs w:val="24"/>
        </w:rPr>
        <w:t>按下讲台控制面板</w:t>
      </w:r>
      <w:r w:rsidRPr="00266FB0">
        <w:rPr>
          <w:rFonts w:hint="eastAsia"/>
          <w:sz w:val="24"/>
          <w:szCs w:val="24"/>
        </w:rPr>
        <w:t>“</w:t>
      </w:r>
      <w:r w:rsidR="00F4559E">
        <w:rPr>
          <w:rFonts w:hint="eastAsia"/>
          <w:sz w:val="24"/>
          <w:szCs w:val="24"/>
        </w:rPr>
        <w:t>便携电脑/</w:t>
      </w:r>
      <w:r w:rsidRPr="00266FB0">
        <w:rPr>
          <w:sz w:val="24"/>
          <w:szCs w:val="24"/>
        </w:rPr>
        <w:t>笔记本电脑</w:t>
      </w:r>
      <w:r w:rsidRPr="00266FB0">
        <w:rPr>
          <w:rFonts w:hint="eastAsia"/>
          <w:sz w:val="24"/>
          <w:szCs w:val="24"/>
        </w:rPr>
        <w:t>”</w:t>
      </w:r>
      <w:r w:rsidRPr="00266FB0">
        <w:rPr>
          <w:sz w:val="24"/>
          <w:szCs w:val="24"/>
        </w:rPr>
        <w:t>键</w:t>
      </w:r>
      <w:r w:rsidRPr="00266FB0">
        <w:rPr>
          <w:rFonts w:hint="eastAsia"/>
          <w:sz w:val="24"/>
          <w:szCs w:val="24"/>
        </w:rPr>
        <w:t>。在笔记本电脑调出投影管理窗口（win+P或其他组合键）</w:t>
      </w:r>
      <w:r w:rsidRPr="00266FB0">
        <w:rPr>
          <w:sz w:val="24"/>
          <w:szCs w:val="24"/>
        </w:rPr>
        <w:t>，选择复制模式。即可将屏幕</w:t>
      </w:r>
      <w:r w:rsidRPr="00266FB0">
        <w:rPr>
          <w:rFonts w:hint="eastAsia"/>
          <w:sz w:val="24"/>
          <w:szCs w:val="24"/>
        </w:rPr>
        <w:t>内容复制到投影仪上显示。</w:t>
      </w:r>
    </w:p>
    <w:p w:rsidR="00B70C4C" w:rsidRDefault="00266FB0" w:rsidP="00266FB0">
      <w:r w:rsidRPr="00EE15CA">
        <w:rPr>
          <w:noProof/>
          <w:lang w:val="en-US" w:bidi="ar-SA"/>
        </w:rPr>
        <w:lastRenderedPageBreak/>
        <w:drawing>
          <wp:inline distT="0" distB="0" distL="0" distR="0" wp14:anchorId="1A2AFAE0" wp14:editId="7DE72B74">
            <wp:extent cx="2974511" cy="1903228"/>
            <wp:effectExtent l="0" t="0" r="0" b="0"/>
            <wp:docPr id="6" name="图片 6" descr="C:\Users\mis\AppData\Local\Temp\WeChat Files\e9de144e7fb9a4f34c8ae98b028d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\AppData\Local\Temp\WeChat Files\e9de144e7fb9a4f34c8ae98b028d6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7" r="10839"/>
                    <a:stretch/>
                  </pic:blipFill>
                  <pic:spPr bwMode="auto">
                    <a:xfrm>
                      <a:off x="0" y="0"/>
                      <a:ext cx="2987546" cy="19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int="eastAsia"/>
          <w:noProof/>
          <w:szCs w:val="21"/>
          <w:lang w:val="en-US" w:bidi="ar-SA"/>
        </w:rPr>
        <w:drawing>
          <wp:inline distT="0" distB="0" distL="0" distR="0" wp14:anchorId="287AF74E" wp14:editId="106E300C">
            <wp:extent cx="1489305" cy="19989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27" cy="20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9E" w:rsidRDefault="00F4559E" w:rsidP="00266FB0"/>
    <w:p w:rsidR="00F4559E" w:rsidRPr="00F4559E" w:rsidRDefault="00F4559E" w:rsidP="00F4559E">
      <w:pPr>
        <w:spacing w:line="360" w:lineRule="auto"/>
        <w:rPr>
          <w:b/>
        </w:rPr>
      </w:pPr>
      <w:r w:rsidRPr="00F4559E">
        <w:rPr>
          <w:rFonts w:hint="eastAsia"/>
          <w:b/>
        </w:rPr>
        <w:t>第三步：课程结束，关闭设备</w:t>
      </w:r>
      <w:r w:rsidRPr="00F4559E">
        <w:rPr>
          <w:b/>
        </w:rPr>
        <w:t xml:space="preserve"> </w:t>
      </w:r>
    </w:p>
    <w:p w:rsidR="00F4559E" w:rsidRDefault="00F4559E" w:rsidP="00F4559E">
      <w:pPr>
        <w:spacing w:line="360" w:lineRule="auto"/>
        <w:ind w:firstLineChars="200" w:firstLine="440"/>
      </w:pPr>
      <w:r>
        <w:rPr>
          <w:rFonts w:hint="eastAsia"/>
        </w:rPr>
        <w:t>若使用教室电脑，需手动关闭教师电脑，按下控制面板对应按钮（面板1中投影机幕布按钮，面板2中“开关”按钮），即可关闭教室相关设备。</w:t>
      </w:r>
    </w:p>
    <w:p w:rsidR="00F4559E" w:rsidRDefault="00F4559E" w:rsidP="00F4559E">
      <w:pPr>
        <w:spacing w:line="360" w:lineRule="auto"/>
      </w:pPr>
    </w:p>
    <w:p w:rsidR="00F4559E" w:rsidRDefault="00F4559E" w:rsidP="00F4559E">
      <w:pPr>
        <w:spacing w:line="360" w:lineRule="auto"/>
      </w:pPr>
      <w:r>
        <w:rPr>
          <w:rFonts w:hint="eastAsia"/>
        </w:rPr>
        <w:t>温馨提示：</w:t>
      </w:r>
      <w:r>
        <w:t xml:space="preserve"> </w:t>
      </w:r>
    </w:p>
    <w:p w:rsidR="00F4559E" w:rsidRDefault="00F4559E" w:rsidP="00F4559E">
      <w:pPr>
        <w:spacing w:line="360" w:lineRule="auto"/>
      </w:pPr>
      <w:r>
        <w:t>1.</w:t>
      </w:r>
      <w:r>
        <w:tab/>
        <w:t>使用红外无线话筒时，为了保证声音输出正常，请勿遮挡无线话筒正面的红外接收器，可适当调整话筒距离。其他类型话筒按说明使用。</w:t>
      </w:r>
    </w:p>
    <w:p w:rsidR="00F4559E" w:rsidRDefault="00F4559E" w:rsidP="00F4559E">
      <w:pPr>
        <w:spacing w:line="360" w:lineRule="auto"/>
      </w:pPr>
      <w:r>
        <w:t>2.</w:t>
      </w:r>
      <w:r>
        <w:tab/>
        <w:t>教室已预装软件：浏览器、Office、PDF、微信、QQ、音视频播放器、图片编辑器、压缩工具、腾讯会议</w:t>
      </w:r>
      <w:r w:rsidR="00DA4D09">
        <w:rPr>
          <w:rFonts w:hint="eastAsia"/>
        </w:rPr>
        <w:t>、企业微信</w:t>
      </w:r>
      <w:r>
        <w:t>等。</w:t>
      </w:r>
    </w:p>
    <w:p w:rsidR="00730A3C" w:rsidRPr="00F4559E" w:rsidRDefault="00730A3C" w:rsidP="00F4559E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>3</w:t>
      </w:r>
      <w:r>
        <w:t>.</w:t>
      </w:r>
      <w:r w:rsidRPr="00730A3C">
        <w:rPr>
          <w:sz w:val="24"/>
          <w:szCs w:val="24"/>
        </w:rPr>
        <w:t xml:space="preserve"> </w:t>
      </w:r>
      <w:r w:rsidRPr="00BD75E1">
        <w:rPr>
          <w:sz w:val="24"/>
          <w:szCs w:val="24"/>
        </w:rPr>
        <w:t>如需技术支持，</w:t>
      </w:r>
      <w:r>
        <w:rPr>
          <w:rFonts w:hint="eastAsia"/>
          <w:sz w:val="24"/>
          <w:szCs w:val="24"/>
        </w:rPr>
        <w:t>可使用讲台</w:t>
      </w:r>
      <w:r w:rsidRPr="00BD75E1">
        <w:rPr>
          <w:sz w:val="24"/>
          <w:szCs w:val="24"/>
        </w:rPr>
        <w:t>电话呼叫值班室</w:t>
      </w:r>
      <w:r>
        <w:rPr>
          <w:rFonts w:hint="eastAsia"/>
          <w:sz w:val="24"/>
          <w:szCs w:val="24"/>
        </w:rPr>
        <w:t>或直接联系技术人员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730A3C" w:rsidRPr="00F4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E0" w:rsidRDefault="007B12E0" w:rsidP="00266FB0">
      <w:r>
        <w:separator/>
      </w:r>
    </w:p>
  </w:endnote>
  <w:endnote w:type="continuationSeparator" w:id="0">
    <w:p w:rsidR="007B12E0" w:rsidRDefault="007B12E0" w:rsidP="002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E0" w:rsidRDefault="007B12E0" w:rsidP="00266FB0">
      <w:r>
        <w:separator/>
      </w:r>
    </w:p>
  </w:footnote>
  <w:footnote w:type="continuationSeparator" w:id="0">
    <w:p w:rsidR="007B12E0" w:rsidRDefault="007B12E0" w:rsidP="0026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3F"/>
    <w:rsid w:val="00266FB0"/>
    <w:rsid w:val="00730A3C"/>
    <w:rsid w:val="007B12E0"/>
    <w:rsid w:val="00A5783E"/>
    <w:rsid w:val="00B70C4C"/>
    <w:rsid w:val="00CF023F"/>
    <w:rsid w:val="00DA4D09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B3A47"/>
  <w15:chartTrackingRefBased/>
  <w15:docId w15:val="{55254122-11BA-4538-9651-EC87879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FB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266FB0"/>
    <w:pPr>
      <w:spacing w:before="50"/>
      <w:ind w:left="225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F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FB0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266FB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7">
    <w:name w:val="Body Text"/>
    <w:basedOn w:val="a"/>
    <w:link w:val="a8"/>
    <w:uiPriority w:val="1"/>
    <w:qFormat/>
    <w:rsid w:val="00266FB0"/>
    <w:pPr>
      <w:spacing w:before="50"/>
      <w:ind w:left="2256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266FB0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2024-02-28T07:47:00Z</dcterms:created>
  <dcterms:modified xsi:type="dcterms:W3CDTF">2024-02-28T08:30:00Z</dcterms:modified>
</cp:coreProperties>
</file>